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983" w:type="dxa"/>
        <w:tblLook w:val="04A0" w:firstRow="1" w:lastRow="0" w:firstColumn="1" w:lastColumn="0" w:noHBand="0" w:noVBand="1"/>
      </w:tblPr>
      <w:tblGrid>
        <w:gridCol w:w="4994"/>
        <w:gridCol w:w="4994"/>
        <w:gridCol w:w="4995"/>
      </w:tblGrid>
      <w:tr w:rsidR="00403FDD" w:rsidTr="00403FDD">
        <w:trPr>
          <w:trHeight w:val="3037"/>
        </w:trPr>
        <w:tc>
          <w:tcPr>
            <w:tcW w:w="4994" w:type="dxa"/>
          </w:tcPr>
          <w:p w:rsidR="00403FDD" w:rsidRDefault="00403FDD"/>
        </w:tc>
        <w:tc>
          <w:tcPr>
            <w:tcW w:w="4994" w:type="dxa"/>
          </w:tcPr>
          <w:p w:rsidR="00403FDD" w:rsidRDefault="00403FDD">
            <w:bookmarkStart w:id="0" w:name="_GoBack"/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2E7718" wp14:editId="539B985A">
                      <wp:simplePos x="0" y="0"/>
                      <wp:positionH relativeFrom="column">
                        <wp:posOffset>-1984333</wp:posOffset>
                      </wp:positionH>
                      <wp:positionV relativeFrom="paragraph">
                        <wp:posOffset>127718</wp:posOffset>
                      </wp:positionV>
                      <wp:extent cx="7105338" cy="5516152"/>
                      <wp:effectExtent l="19050" t="19050" r="19685" b="27940"/>
                      <wp:wrapNone/>
                      <wp:docPr id="1" name="Улыбающееся лиц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05338" cy="5516152"/>
                              </a:xfrm>
                              <a:prstGeom prst="smileyFace">
                                <a:avLst/>
                              </a:prstGeom>
                              <a:noFill/>
                              <a:ln w="3810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2B3EB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1" o:spid="_x0000_s1026" type="#_x0000_t96" style="position:absolute;margin-left:-156.25pt;margin-top:10.05pt;width:559.5pt;height:4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" filled="f" strokecolor="#a5a5a5 [2092]" strokeweight="3pt">
                      <v:stroke joinstyle="miter"/>
                    </v:shape>
                  </w:pict>
                </mc:Fallback>
              </mc:AlternateContent>
            </w:r>
            <w:bookmarkEnd w:id="0"/>
          </w:p>
        </w:tc>
        <w:tc>
          <w:tcPr>
            <w:tcW w:w="4995" w:type="dxa"/>
          </w:tcPr>
          <w:p w:rsidR="00403FDD" w:rsidRDefault="00403FDD"/>
        </w:tc>
      </w:tr>
      <w:tr w:rsidR="00403FDD" w:rsidTr="00403FDD">
        <w:trPr>
          <w:trHeight w:val="3037"/>
        </w:trPr>
        <w:tc>
          <w:tcPr>
            <w:tcW w:w="4994" w:type="dxa"/>
          </w:tcPr>
          <w:p w:rsidR="00403FDD" w:rsidRDefault="00403FDD"/>
        </w:tc>
        <w:tc>
          <w:tcPr>
            <w:tcW w:w="4994" w:type="dxa"/>
          </w:tcPr>
          <w:p w:rsidR="00403FDD" w:rsidRDefault="00403FDD"/>
        </w:tc>
        <w:tc>
          <w:tcPr>
            <w:tcW w:w="4995" w:type="dxa"/>
          </w:tcPr>
          <w:p w:rsidR="00403FDD" w:rsidRDefault="00403FDD"/>
        </w:tc>
      </w:tr>
      <w:tr w:rsidR="00403FDD" w:rsidTr="00403FDD">
        <w:trPr>
          <w:trHeight w:val="3037"/>
        </w:trPr>
        <w:tc>
          <w:tcPr>
            <w:tcW w:w="4994" w:type="dxa"/>
          </w:tcPr>
          <w:p w:rsidR="00403FDD" w:rsidRDefault="00403FDD"/>
        </w:tc>
        <w:tc>
          <w:tcPr>
            <w:tcW w:w="4994" w:type="dxa"/>
          </w:tcPr>
          <w:p w:rsidR="00403FDD" w:rsidRDefault="00403FDD"/>
        </w:tc>
        <w:tc>
          <w:tcPr>
            <w:tcW w:w="4995" w:type="dxa"/>
          </w:tcPr>
          <w:p w:rsidR="00403FDD" w:rsidRDefault="00403FDD"/>
        </w:tc>
      </w:tr>
      <w:tr w:rsidR="00FD2E77" w:rsidTr="00CF5E47">
        <w:trPr>
          <w:trHeight w:val="3037"/>
        </w:trPr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lastRenderedPageBreak/>
              <w:t>Змінній «сума» присво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їти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значення суми першого і другого числа</w:t>
            </w:r>
          </w:p>
        </w:tc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Перемістит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ись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на 10 кроків</w:t>
            </w:r>
          </w:p>
        </w:tc>
        <w:tc>
          <w:tcPr>
            <w:tcW w:w="4995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Викону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вати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завжд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и</w:t>
            </w:r>
          </w:p>
        </w:tc>
      </w:tr>
      <w:tr w:rsidR="00FD2E77" w:rsidTr="00CF5E47">
        <w:trPr>
          <w:trHeight w:val="3037"/>
        </w:trPr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Створ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ити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змінн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у</w:t>
            </w:r>
          </w:p>
        </w:tc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Перемістит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ись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на 20 кроків</w:t>
            </w:r>
          </w:p>
        </w:tc>
        <w:tc>
          <w:tcPr>
            <w:tcW w:w="4995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Повторити 12 разів</w:t>
            </w:r>
          </w:p>
        </w:tc>
      </w:tr>
      <w:tr w:rsidR="00FD2E77" w:rsidTr="00CF5E47">
        <w:trPr>
          <w:trHeight w:val="3037"/>
        </w:trPr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Присвої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ти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змінній «перше число» відповідь користувача</w:t>
            </w:r>
          </w:p>
        </w:tc>
        <w:tc>
          <w:tcPr>
            <w:tcW w:w="4994" w:type="dxa"/>
            <w:vAlign w:val="center"/>
          </w:tcPr>
          <w:p w:rsidR="00FD2E77" w:rsidRPr="00FD2E77" w:rsidRDefault="00FD2E7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Запита</w:t>
            </w:r>
            <w:r w:rsidRPr="00FD2E77"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t>ти</w:t>
            </w:r>
            <w:r w:rsidRPr="00FD2E7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 xml:space="preserve"> значення другого числа</w:t>
            </w:r>
          </w:p>
        </w:tc>
        <w:tc>
          <w:tcPr>
            <w:tcW w:w="4995" w:type="dxa"/>
            <w:vAlign w:val="center"/>
          </w:tcPr>
          <w:p w:rsidR="00FD2E77" w:rsidRPr="00FD2E77" w:rsidRDefault="00C93F67" w:rsidP="00FD2E77">
            <w:pPr>
              <w:jc w:val="center"/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</w:pPr>
            <w:r w:rsidRPr="00C93F67">
              <w:rPr>
                <w:rFonts w:ascii="Times New Roman" w:hAnsi="Times New Roman" w:cs="Times New Roman"/>
                <w:noProof/>
                <w:sz w:val="44"/>
                <w:szCs w:val="44"/>
                <w:lang w:eastAsia="ru-RU"/>
              </w:rPr>
              <w:t>Сказати результат обчислення суми впродовж 2секунд</w:t>
            </w:r>
          </w:p>
        </w:tc>
      </w:tr>
    </w:tbl>
    <w:p w:rsidR="00634D5A" w:rsidRDefault="00634D5A" w:rsidP="00FD2E77"/>
    <w:sectPr w:rsidR="00634D5A" w:rsidSect="00D322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558" w:rsidRDefault="00794558" w:rsidP="00403FDD">
      <w:pPr>
        <w:spacing w:after="0" w:line="240" w:lineRule="auto"/>
      </w:pPr>
      <w:r>
        <w:separator/>
      </w:r>
    </w:p>
  </w:endnote>
  <w:endnote w:type="continuationSeparator" w:id="0">
    <w:p w:rsidR="00794558" w:rsidRDefault="00794558" w:rsidP="0040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558" w:rsidRDefault="00794558" w:rsidP="00403FDD">
      <w:pPr>
        <w:spacing w:after="0" w:line="240" w:lineRule="auto"/>
      </w:pPr>
      <w:r>
        <w:separator/>
      </w:r>
    </w:p>
  </w:footnote>
  <w:footnote w:type="continuationSeparator" w:id="0">
    <w:p w:rsidR="00794558" w:rsidRDefault="00794558" w:rsidP="00403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DD"/>
    <w:rsid w:val="00403FDD"/>
    <w:rsid w:val="00634D5A"/>
    <w:rsid w:val="0073790D"/>
    <w:rsid w:val="00794558"/>
    <w:rsid w:val="00C93F67"/>
    <w:rsid w:val="00D3223A"/>
    <w:rsid w:val="00F90377"/>
    <w:rsid w:val="00F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8F456"/>
  <w15:chartTrackingRefBased/>
  <w15:docId w15:val="{F38432D4-EECE-45B8-9863-95FC5A50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3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FDD"/>
  </w:style>
  <w:style w:type="paragraph" w:styleId="a6">
    <w:name w:val="footer"/>
    <w:basedOn w:val="a"/>
    <w:link w:val="a7"/>
    <w:uiPriority w:val="99"/>
    <w:unhideWhenUsed/>
    <w:rsid w:val="00403F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3FDD"/>
  </w:style>
  <w:style w:type="paragraph" w:styleId="a8">
    <w:name w:val="Balloon Text"/>
    <w:basedOn w:val="a"/>
    <w:link w:val="a9"/>
    <w:uiPriority w:val="99"/>
    <w:semiHidden/>
    <w:unhideWhenUsed/>
    <w:rsid w:val="00D32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2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2019-02-09T20:26:00Z</cp:lastPrinted>
  <dcterms:created xsi:type="dcterms:W3CDTF">2019-02-09T17:49:00Z</dcterms:created>
  <dcterms:modified xsi:type="dcterms:W3CDTF">2019-02-09T20:27:00Z</dcterms:modified>
</cp:coreProperties>
</file>